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8" w:rsidRDefault="00D428C8" w:rsidP="00D428C8">
      <w:pPr>
        <w:rPr>
          <w:lang w:val="en-US"/>
        </w:rPr>
      </w:pPr>
    </w:p>
    <w:p w:rsidR="00D428C8" w:rsidRDefault="00D428C8" w:rsidP="00D428C8">
      <w:pPr>
        <w:jc w:val="center"/>
        <w:rPr>
          <w:b/>
          <w:u w:val="single"/>
        </w:rPr>
      </w:pPr>
      <w:r>
        <w:rPr>
          <w:b/>
          <w:u w:val="single"/>
        </w:rPr>
        <w:t>К А Л Е Н Д А Р Е Н   П ЛА Н</w:t>
      </w:r>
    </w:p>
    <w:p w:rsidR="00D428C8" w:rsidRDefault="00D428C8" w:rsidP="00D428C8">
      <w:pPr>
        <w:jc w:val="center"/>
        <w:rPr>
          <w:b/>
          <w:u w:val="single"/>
        </w:rPr>
      </w:pPr>
    </w:p>
    <w:p w:rsidR="00D428C8" w:rsidRDefault="00D428C8" w:rsidP="00D428C8">
      <w:pPr>
        <w:jc w:val="center"/>
        <w:rPr>
          <w:b/>
          <w:u w:val="single"/>
        </w:rPr>
      </w:pPr>
      <w:r>
        <w:rPr>
          <w:b/>
          <w:u w:val="single"/>
        </w:rPr>
        <w:t>ЗА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 xml:space="preserve"> МЕРОПРИЯТИЯТА НА НАРОДНО ЧИТАЛИЩЕ „ПРОСВЕТА 1912”</w:t>
      </w:r>
    </w:p>
    <w:p w:rsidR="00D428C8" w:rsidRDefault="00D428C8" w:rsidP="00D428C8">
      <w:pPr>
        <w:jc w:val="center"/>
        <w:rPr>
          <w:b/>
          <w:u w:val="single"/>
        </w:rPr>
      </w:pPr>
      <w:r>
        <w:rPr>
          <w:b/>
          <w:u w:val="single"/>
        </w:rPr>
        <w:t>С.СТ.КАРАДЖА, ОБЩИНА ВЪЛЧИ ДОЛ, ОБЛАСТ ВАРНА</w:t>
      </w:r>
    </w:p>
    <w:p w:rsidR="00D428C8" w:rsidRDefault="00D428C8" w:rsidP="00D428C8">
      <w:pPr>
        <w:jc w:val="center"/>
        <w:rPr>
          <w:b/>
        </w:rPr>
      </w:pPr>
      <w:r>
        <w:rPr>
          <w:b/>
          <w:u w:val="single"/>
        </w:rPr>
        <w:t>ЗА 2022 ГОДИНА</w:t>
      </w:r>
    </w:p>
    <w:p w:rsidR="00D428C8" w:rsidRDefault="00D428C8" w:rsidP="00D428C8">
      <w:pPr>
        <w:jc w:val="center"/>
        <w:rPr>
          <w:b/>
        </w:rPr>
      </w:pPr>
    </w:p>
    <w:p w:rsidR="00D428C8" w:rsidRDefault="00D428C8" w:rsidP="00D428C8">
      <w:pPr>
        <w:jc w:val="center"/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</w:rPr>
        <w:t>І.План за отбелязване на традиционните празници и бележити дати: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м.Януари</w:t>
      </w:r>
    </w:p>
    <w:p w:rsidR="00D428C8" w:rsidRDefault="00D428C8" w:rsidP="00D428C8">
      <w:pPr>
        <w:rPr>
          <w:b/>
        </w:rPr>
      </w:pPr>
      <w:r>
        <w:rPr>
          <w:b/>
        </w:rPr>
        <w:t>1.Отбелязване Международния ден на мира – с табло.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Отг:Т.Трифонов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2.Отпразнуване деня на  родилната помощ по традиция.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м.Февруари</w:t>
      </w:r>
    </w:p>
    <w:p w:rsidR="00D428C8" w:rsidRDefault="00D428C8" w:rsidP="00D428C8">
      <w:pPr>
        <w:rPr>
          <w:b/>
        </w:rPr>
      </w:pPr>
      <w:r>
        <w:rPr>
          <w:b/>
        </w:rPr>
        <w:t>1.Разговор с деца от VІІ клас на тема „Какво значи да си влюбен” посветен на св.Валентин.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2.Четени на стихове посветени на апостола н свободата Васил Левски с деца от ІV клас. Изготвяне на табло посветено на живота и делото на  апостола.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м.Март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</w:rPr>
        <w:lastRenderedPageBreak/>
        <w:t xml:space="preserve">1.Посрещане на баба Марта в ЦДГ „Звездица” с.Ст.Караджа. Четене на легенда за мартеницата. 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2.Отбелязване на Националния празник на България.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3.Отпразнуване на Международния ден на жената 8 март.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  <w:u w:val="single"/>
        </w:rPr>
      </w:pPr>
      <w:r>
        <w:rPr>
          <w:b/>
          <w:u w:val="single"/>
        </w:rPr>
        <w:t>м.Април</w:t>
      </w:r>
    </w:p>
    <w:p w:rsidR="00D428C8" w:rsidRDefault="00D428C8" w:rsidP="00D428C8">
      <w:pPr>
        <w:rPr>
          <w:b/>
        </w:rPr>
      </w:pPr>
      <w:r>
        <w:rPr>
          <w:b/>
        </w:rPr>
        <w:t>1.Отпразнуване Международния ден на хумора и шегата с деца от ІV клас на ОУ”Кл.Охридски”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2.Отпразнуване на Международния ден на детската книга. Посрещане на първокласниците в библиотеката.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3.Среща разговор на жените от селото с д-р Тодорова посветен на Международния ден на здравето.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м.Май</w:t>
      </w:r>
    </w:p>
    <w:p w:rsidR="00D428C8" w:rsidRDefault="00D428C8" w:rsidP="00D428C8">
      <w:pPr>
        <w:rPr>
          <w:b/>
        </w:rPr>
      </w:pPr>
      <w:r>
        <w:rPr>
          <w:b/>
        </w:rPr>
        <w:t>1.Изготвяне на табло посветено на  1 май – ден на труда.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D428C8" w:rsidRDefault="00D428C8" w:rsidP="00D428C8">
      <w:pPr>
        <w:rPr>
          <w:b/>
        </w:rPr>
      </w:pPr>
      <w:r>
        <w:rPr>
          <w:b/>
        </w:rPr>
        <w:t>2.Подготвяне на рецитал посветен на  Деня на българската просвета, култура и славянска писменост.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  <w:u w:val="single"/>
        </w:rPr>
      </w:pPr>
    </w:p>
    <w:p w:rsidR="00D428C8" w:rsidRDefault="00D428C8" w:rsidP="00D428C8">
      <w:pPr>
        <w:rPr>
          <w:b/>
          <w:u w:val="single"/>
        </w:rPr>
      </w:pPr>
    </w:p>
    <w:p w:rsidR="00D428C8" w:rsidRDefault="00D428C8" w:rsidP="00D428C8">
      <w:pPr>
        <w:rPr>
          <w:b/>
          <w:u w:val="single"/>
        </w:rPr>
      </w:pPr>
    </w:p>
    <w:p w:rsidR="00D428C8" w:rsidRDefault="00D428C8" w:rsidP="00D428C8">
      <w:pPr>
        <w:rPr>
          <w:b/>
          <w:u w:val="single"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м.Юни</w:t>
      </w:r>
    </w:p>
    <w:p w:rsidR="00D428C8" w:rsidRDefault="00D428C8" w:rsidP="00D428C8">
      <w:pPr>
        <w:rPr>
          <w:b/>
        </w:rPr>
      </w:pPr>
      <w:r>
        <w:rPr>
          <w:b/>
        </w:rPr>
        <w:t>1.Отпразнуване Международния ден на детето с деца от ЦДГ.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2.Изготвяне на табло за живота и делото на Христо Ботев.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м.Юли</w:t>
      </w:r>
    </w:p>
    <w:p w:rsidR="00D428C8" w:rsidRDefault="00D428C8" w:rsidP="00D428C8">
      <w:pPr>
        <w:rPr>
          <w:b/>
        </w:rPr>
      </w:pPr>
      <w:r>
        <w:rPr>
          <w:b/>
        </w:rPr>
        <w:t>1.Организиране и провеждане на VІІІ събор „Пеем и танцуваме” с.Ст.Караджа.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м.Септември</w:t>
      </w:r>
    </w:p>
    <w:p w:rsidR="00D428C8" w:rsidRDefault="00D428C8" w:rsidP="00D428C8">
      <w:pPr>
        <w:rPr>
          <w:b/>
        </w:rPr>
      </w:pPr>
      <w:r>
        <w:rPr>
          <w:b/>
        </w:rPr>
        <w:t>1.Отбелязване на  Деня на съединението.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2.Подготвяне на програма за откриване на първия учебен ден.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3.Отбелязване деня на независимостта на България.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м.Октомври</w:t>
      </w:r>
    </w:p>
    <w:p w:rsidR="00D428C8" w:rsidRDefault="00D428C8" w:rsidP="00D428C8">
      <w:pPr>
        <w:rPr>
          <w:b/>
        </w:rPr>
      </w:pPr>
      <w:r>
        <w:rPr>
          <w:b/>
        </w:rPr>
        <w:t>1.Отпразнуване Деня на възрасните хора.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2.Отбелязване Деня на българската община.</w:t>
      </w:r>
    </w:p>
    <w:p w:rsidR="00D428C8" w:rsidRDefault="00D428C8" w:rsidP="00D428C8">
      <w:pPr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3.Разговор с деца за значимостта на лекарската професия посветен на деня на българския лекар.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</w:t>
      </w:r>
      <w:r w:rsidR="00712DB0">
        <w:rPr>
          <w:b/>
        </w:rPr>
        <w:t xml:space="preserve">              Отг:</w:t>
      </w:r>
      <w:r w:rsidR="00712DB0" w:rsidRPr="00712DB0">
        <w:rPr>
          <w:b/>
        </w:rPr>
        <w:t xml:space="preserve"> </w:t>
      </w:r>
      <w:r w:rsidR="00712DB0"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м.Ноември</w:t>
      </w:r>
    </w:p>
    <w:p w:rsidR="00D428C8" w:rsidRDefault="00D428C8" w:rsidP="00D428C8">
      <w:pPr>
        <w:rPr>
          <w:b/>
        </w:rPr>
      </w:pPr>
      <w:r>
        <w:rPr>
          <w:b/>
        </w:rPr>
        <w:t>1.Подготвяне на програма посветена на Деня на наро</w:t>
      </w:r>
      <w:r w:rsidR="00712DB0">
        <w:rPr>
          <w:b/>
        </w:rPr>
        <w:t xml:space="preserve">дните будители с дела от ОУ „Кл. </w:t>
      </w:r>
      <w:r>
        <w:rPr>
          <w:b/>
        </w:rPr>
        <w:t xml:space="preserve">Охридски” 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2.Литературна вечер – четене на автобиографията на Иван Вазов и негови разкази.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  <w:u w:val="single"/>
        </w:rPr>
      </w:pPr>
      <w:r>
        <w:rPr>
          <w:b/>
          <w:u w:val="single"/>
        </w:rPr>
        <w:t>м.Декември</w:t>
      </w:r>
    </w:p>
    <w:p w:rsidR="00D428C8" w:rsidRDefault="00D428C8" w:rsidP="00D428C8">
      <w:pPr>
        <w:rPr>
          <w:b/>
        </w:rPr>
      </w:pPr>
      <w:r>
        <w:rPr>
          <w:b/>
        </w:rPr>
        <w:t>1.Изработване на новогодишни играчки с деца.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>2.Украсяване на новогодишна елха.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3.Отпразнуване на коледно-новогодишните празници с ЦДГ”Звездица”, ОУ”Кл.Охридски” и ПГ по ЗГС. 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Отг:</w:t>
      </w:r>
      <w:r w:rsidRPr="00D428C8">
        <w:rPr>
          <w:b/>
        </w:rPr>
        <w:t xml:space="preserve"> </w:t>
      </w:r>
      <w:r>
        <w:rPr>
          <w:b/>
        </w:rPr>
        <w:t>Т.Трифонов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ІІ.Художествена самодейност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</w:rPr>
        <w:t>1.Женска певческа група за обработен фолклор- 12 жени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</w:rPr>
        <w:t>Участия в събори и фестивали след получаване на покани ел.пощата или изтеглени от интернет.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lastRenderedPageBreak/>
        <w:t>ІІІ.Справочно-библиографска дейност</w:t>
      </w:r>
    </w:p>
    <w:p w:rsidR="00D428C8" w:rsidRDefault="00D428C8" w:rsidP="00D428C8">
      <w:pPr>
        <w:rPr>
          <w:b/>
        </w:rPr>
      </w:pPr>
      <w:r>
        <w:rPr>
          <w:b/>
        </w:rPr>
        <w:t>1.Обогатяване на музейната сбирка с предмети от миналото, дарени от хора от селото.</w:t>
      </w:r>
    </w:p>
    <w:p w:rsidR="00D428C8" w:rsidRDefault="00D428C8" w:rsidP="00D428C8">
      <w:pPr>
        <w:rPr>
          <w:b/>
        </w:rPr>
      </w:pPr>
      <w:r>
        <w:rPr>
          <w:b/>
        </w:rPr>
        <w:t>2.Да възпитаваме в младото поколение любов и уважение към родния край, култура, етностни обичай и традиции.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3.Да възпитаваме в младото поколение любов и уважение към книгата.   </w:t>
      </w:r>
    </w:p>
    <w:p w:rsidR="00D428C8" w:rsidRDefault="00D428C8" w:rsidP="00D428C8">
      <w:pPr>
        <w:rPr>
          <w:b/>
        </w:rPr>
      </w:pPr>
      <w:r>
        <w:rPr>
          <w:b/>
        </w:rPr>
        <w:t>4.Отразяване на културни и политически промени свързани със селото в летописната книга на читалището.</w:t>
      </w:r>
    </w:p>
    <w:p w:rsidR="00D428C8" w:rsidRDefault="00D428C8" w:rsidP="00D428C8">
      <w:pPr>
        <w:rPr>
          <w:b/>
        </w:rPr>
      </w:pPr>
      <w:r>
        <w:rPr>
          <w:b/>
        </w:rPr>
        <w:t>5.Участия в обучения свързани с новоститите в управлението на читалищните библиотеки.</w:t>
      </w:r>
    </w:p>
    <w:p w:rsidR="00D428C8" w:rsidRDefault="00D428C8" w:rsidP="00D428C8">
      <w:pPr>
        <w:rPr>
          <w:b/>
        </w:rPr>
      </w:pPr>
      <w:r>
        <w:rPr>
          <w:b/>
        </w:rPr>
        <w:t>6.Участие в изготвянето на проекти свързани с дейността и ремонта на читалището.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ІV.Материална база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Като цяло състоянието на сградата е добро. Направен бе основен ремонта на външната част, сградата е санирана, циглите на покрива са сменени и всички течове са отстранени. Остава проблема с вътрешният ремонт на сградата. Стаите се нуждаят от шпаталоване и измазване. </w:t>
      </w:r>
    </w:p>
    <w:p w:rsidR="00D428C8" w:rsidRDefault="00D428C8" w:rsidP="00D428C8">
      <w:pPr>
        <w:rPr>
          <w:b/>
        </w:rPr>
      </w:pPr>
      <w:r>
        <w:rPr>
          <w:b/>
        </w:rPr>
        <w:t>Направен бе ремонт на сватбената зала но поради съществуващата влага всичко отново почерня, мазилката пада.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  <w:r>
        <w:rPr>
          <w:b/>
          <w:u w:val="single"/>
        </w:rPr>
        <w:t>V.Предстоящи изяви</w:t>
      </w:r>
    </w:p>
    <w:p w:rsidR="00D428C8" w:rsidRDefault="00D428C8" w:rsidP="00D428C8">
      <w:pPr>
        <w:rPr>
          <w:b/>
        </w:rPr>
      </w:pPr>
      <w:r>
        <w:rPr>
          <w:b/>
        </w:rPr>
        <w:t>Участия на женската певческата група и детската група за танци в конкурси, фестивали и събори по получени покани и заявки получени по интернет.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712DB0" w:rsidP="00D428C8">
      <w:pPr>
        <w:rPr>
          <w:b/>
        </w:rPr>
      </w:pPr>
      <w:r>
        <w:rPr>
          <w:b/>
        </w:rPr>
        <w:t xml:space="preserve">Чит.секретар:  </w:t>
      </w:r>
      <w:r w:rsidRPr="00712DB0">
        <w:rPr>
          <w:b/>
        </w:rPr>
        <w:t xml:space="preserve"> </w:t>
      </w:r>
      <w:r>
        <w:rPr>
          <w:b/>
        </w:rPr>
        <w:t>Т.Трифонов                                   Председател:</w:t>
      </w:r>
      <w:r w:rsidRPr="00712DB0">
        <w:rPr>
          <w:b/>
        </w:rPr>
        <w:t xml:space="preserve"> </w:t>
      </w:r>
      <w:r>
        <w:rPr>
          <w:b/>
        </w:rPr>
        <w:t>К.Маринов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</w:t>
      </w:r>
      <w:r w:rsidR="00712DB0">
        <w:rPr>
          <w:b/>
        </w:rPr>
        <w:t xml:space="preserve">                     </w:t>
      </w: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</w:rPr>
      </w:pPr>
    </w:p>
    <w:p w:rsidR="00D428C8" w:rsidRDefault="00D428C8" w:rsidP="00D428C8">
      <w:pPr>
        <w:rPr>
          <w:b/>
          <w:lang w:val="en-US"/>
        </w:rPr>
      </w:pPr>
    </w:p>
    <w:p w:rsidR="00D428C8" w:rsidRDefault="00D428C8" w:rsidP="00D428C8">
      <w:pPr>
        <w:rPr>
          <w:b/>
          <w:lang w:val="en-US"/>
        </w:rPr>
      </w:pPr>
    </w:p>
    <w:p w:rsidR="00D428C8" w:rsidRDefault="00D428C8" w:rsidP="00D428C8">
      <w:pPr>
        <w:rPr>
          <w:b/>
        </w:rPr>
      </w:pPr>
      <w:r>
        <w:rPr>
          <w:b/>
        </w:rPr>
        <w:t xml:space="preserve">   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428C8" w:rsidRDefault="00D428C8" w:rsidP="00D428C8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D428C8" w:rsidRDefault="00D428C8" w:rsidP="00D428C8">
      <w:pPr>
        <w:rPr>
          <w:b/>
        </w:rPr>
      </w:pPr>
    </w:p>
    <w:p w:rsidR="002D28B9" w:rsidRDefault="002D28B9"/>
    <w:sectPr w:rsidR="002D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D428C8"/>
    <w:rsid w:val="002D28B9"/>
    <w:rsid w:val="00712DB0"/>
    <w:rsid w:val="00D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2022-03-22T08:53:00Z</dcterms:created>
  <dcterms:modified xsi:type="dcterms:W3CDTF">2022-03-22T09:13:00Z</dcterms:modified>
</cp:coreProperties>
</file>